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BFF" w:rsidRDefault="00F23BFF" w:rsidP="00347DBF">
      <w:pPr>
        <w:spacing w:after="0" w:line="240" w:lineRule="auto"/>
        <w:rPr>
          <w:rFonts w:ascii="Tahoma" w:hAnsi="Tahoma" w:cs="Tahoma"/>
          <w:b/>
          <w:sz w:val="40"/>
          <w:szCs w:val="24"/>
        </w:rPr>
      </w:pPr>
    </w:p>
    <w:p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9F1364" w:rsidRPr="007F58A0" w:rsidRDefault="00062E1B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 questo</w:t>
      </w:r>
      <w:r w:rsidR="007F58A0" w:rsidRPr="007F58A0">
        <w:rPr>
          <w:rFonts w:ascii="Tahoma" w:hAnsi="Tahoma" w:cs="Tahoma"/>
          <w:szCs w:val="24"/>
        </w:rPr>
        <w:t xml:space="preserve"> modello si può richiedere al Garante per la protezione dei dati personali di disporre</w:t>
      </w:r>
      <w:r w:rsidR="007F58A0">
        <w:rPr>
          <w:rFonts w:ascii="Tahoma" w:hAnsi="Tahoma" w:cs="Tahoma"/>
          <w:szCs w:val="24"/>
        </w:rPr>
        <w:t xml:space="preserve"> </w:t>
      </w:r>
      <w:r w:rsidR="007F58A0">
        <w:rPr>
          <w:rFonts w:ascii="Tahoma" w:hAnsi="Tahoma" w:cs="Tahoma"/>
          <w:szCs w:val="24"/>
        </w:rPr>
        <w:br/>
      </w:r>
      <w:r w:rsidR="007F58A0" w:rsidRPr="007F58A0">
        <w:rPr>
          <w:rFonts w:ascii="Tahoma" w:hAnsi="Tahoma" w:cs="Tahoma"/>
          <w:b/>
          <w:szCs w:val="24"/>
        </w:rPr>
        <w:t>il blocco/divieto della diffusione online di contenuti ritenuti atti di cyberbullismo</w:t>
      </w:r>
      <w:r w:rsidR="007F58A0">
        <w:rPr>
          <w:rFonts w:ascii="Tahoma" w:hAnsi="Tahoma" w:cs="Tahoma"/>
          <w:szCs w:val="24"/>
        </w:rPr>
        <w:t xml:space="preserve"> </w:t>
      </w:r>
      <w:r w:rsidR="007F58A0">
        <w:rPr>
          <w:rFonts w:ascii="Tahoma" w:hAnsi="Tahoma" w:cs="Tahoma"/>
          <w:szCs w:val="24"/>
        </w:rPr>
        <w:br/>
      </w:r>
      <w:r w:rsidR="007F58A0" w:rsidRPr="007F58A0">
        <w:rPr>
          <w:rFonts w:ascii="Tahoma" w:hAnsi="Tahoma" w:cs="Tahoma"/>
          <w:szCs w:val="24"/>
        </w:rPr>
        <w:t xml:space="preserve">ai sensi dell’art. 2, comma 2, </w:t>
      </w:r>
      <w:r w:rsidR="002221DA">
        <w:rPr>
          <w:rFonts w:ascii="Tahoma" w:hAnsi="Tahoma" w:cs="Tahoma"/>
          <w:szCs w:val="24"/>
        </w:rPr>
        <w:t>della legge</w:t>
      </w:r>
      <w:r w:rsidR="007F58A0">
        <w:rPr>
          <w:rFonts w:ascii="Tahoma" w:hAnsi="Tahoma" w:cs="Tahoma"/>
          <w:szCs w:val="24"/>
        </w:rPr>
        <w:t xml:space="preserve"> 71</w:t>
      </w:r>
      <w:r w:rsidR="002221DA">
        <w:rPr>
          <w:rFonts w:ascii="Tahoma" w:hAnsi="Tahoma" w:cs="Tahoma"/>
          <w:szCs w:val="24"/>
        </w:rPr>
        <w:t>/2017</w:t>
      </w:r>
      <w:r w:rsidR="007F58A0">
        <w:rPr>
          <w:rFonts w:ascii="Tahoma" w:hAnsi="Tahoma" w:cs="Tahoma"/>
          <w:szCs w:val="24"/>
        </w:rPr>
        <w:t xml:space="preserve"> e degli artt. 143 e </w:t>
      </w:r>
      <w:r w:rsidR="002221DA">
        <w:rPr>
          <w:rFonts w:ascii="Tahoma" w:hAnsi="Tahoma" w:cs="Tahoma"/>
          <w:szCs w:val="24"/>
        </w:rPr>
        <w:t>144 del d</w:t>
      </w:r>
      <w:r w:rsidR="00B13158">
        <w:rPr>
          <w:rFonts w:ascii="Tahoma" w:hAnsi="Tahoma" w:cs="Tahoma"/>
          <w:szCs w:val="24"/>
        </w:rPr>
        <w:t>.</w:t>
      </w:r>
      <w:r w:rsidR="002221DA">
        <w:rPr>
          <w:rFonts w:ascii="Tahoma" w:hAnsi="Tahoma" w:cs="Tahoma"/>
          <w:szCs w:val="24"/>
        </w:rPr>
        <w:t>lgs</w:t>
      </w:r>
      <w:r w:rsidR="004C4968">
        <w:rPr>
          <w:rFonts w:ascii="Tahoma" w:hAnsi="Tahoma" w:cs="Tahoma"/>
          <w:szCs w:val="24"/>
        </w:rPr>
        <w:t>.</w:t>
      </w:r>
      <w:r w:rsidR="002221DA">
        <w:rPr>
          <w:rFonts w:ascii="Tahoma" w:hAnsi="Tahoma" w:cs="Tahoma"/>
          <w:szCs w:val="24"/>
        </w:rPr>
        <w:t xml:space="preserve"> 196/2003</w:t>
      </w:r>
    </w:p>
    <w:p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:rsidR="00AD5FDB" w:rsidRPr="00971540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8"/>
          <w:szCs w:val="20"/>
        </w:rPr>
      </w:pPr>
      <w:r w:rsidRPr="00971540">
        <w:rPr>
          <w:rFonts w:ascii="Tahoma" w:hAnsi="Tahoma" w:cs="Tahoma"/>
          <w:sz w:val="28"/>
          <w:szCs w:val="20"/>
        </w:rPr>
        <w:t>Garante per la protezione dei dati personali</w:t>
      </w:r>
    </w:p>
    <w:p w:rsidR="00AD5FDB" w:rsidRPr="00971540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indirizzo e-mail</w:t>
      </w:r>
      <w:r w:rsidR="00B87CF0" w:rsidRPr="00971540">
        <w:rPr>
          <w:rFonts w:ascii="Tahoma" w:hAnsi="Tahoma" w:cs="Tahoma"/>
          <w:b/>
          <w:sz w:val="28"/>
          <w:szCs w:val="20"/>
        </w:rPr>
        <w:t>:</w:t>
      </w:r>
      <w:r w:rsidR="00B87CF0" w:rsidRPr="00971540">
        <w:rPr>
          <w:rFonts w:ascii="Tahoma" w:hAnsi="Tahoma" w:cs="Tahoma"/>
          <w:sz w:val="28"/>
          <w:szCs w:val="20"/>
        </w:rPr>
        <w:t xml:space="preserve"> </w:t>
      </w:r>
      <w:hyperlink r:id="rId8" w:history="1">
        <w:r w:rsidR="006303E2" w:rsidRPr="00971540">
          <w:rPr>
            <w:rStyle w:val="Collegamentoipertestuale"/>
            <w:rFonts w:ascii="Tahoma" w:hAnsi="Tahoma" w:cs="Tahoma"/>
            <w:b/>
            <w:sz w:val="28"/>
            <w:szCs w:val="20"/>
          </w:rPr>
          <w:t>cyberbullismo@gpdp.it</w:t>
        </w:r>
      </w:hyperlink>
    </w:p>
    <w:p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un 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:rsidTr="00513CC7">
        <w:tc>
          <w:tcPr>
            <w:tcW w:w="5303" w:type="dxa"/>
          </w:tcPr>
          <w:p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1E0CEA">
              <w:rPr>
                <w:rFonts w:ascii="Tahoma" w:hAnsi="Tahoma" w:cs="Tahoma"/>
                <w:b/>
                <w:sz w:val="20"/>
                <w:szCs w:val="20"/>
              </w:rPr>
              <w:t xml:space="preserve">SONO UN MINORE CHE HA </w:t>
            </w:r>
            <w:r w:rsidR="001E0CEA"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14 ANNI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:rsidTr="00513CC7">
        <w:tc>
          <w:tcPr>
            <w:tcW w:w="5303" w:type="dxa"/>
          </w:tcPr>
          <w:p w:rsidR="00513CC7" w:rsidRPr="0091582B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</w:t>
            </w:r>
            <w:r w:rsidR="00513CC7">
              <w:rPr>
                <w:rFonts w:ascii="Tahoma" w:hAnsi="Tahoma" w:cs="Tahoma"/>
                <w:sz w:val="20"/>
                <w:szCs w:val="20"/>
              </w:rPr>
              <w:t xml:space="preserve"> respo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513CC7">
              <w:rPr>
                <w:rFonts w:ascii="Tahoma" w:hAnsi="Tahoma" w:cs="Tahoma"/>
                <w:sz w:val="20"/>
                <w:szCs w:val="20"/>
              </w:rPr>
              <w:t>sabilità genitoriale su un minore che si ritiene vittima di cyberbullismo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515E71">
        <w:rPr>
          <w:rFonts w:ascii="Tahoma" w:hAnsi="Tahoma" w:cs="Tahoma"/>
          <w:b/>
          <w:sz w:val="24"/>
          <w:szCs w:val="20"/>
        </w:rPr>
        <w:t xml:space="preserve"> DI CUI TI RTIENI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</w:t>
      </w:r>
      <w:proofErr w:type="gramStart"/>
      <w:r w:rsidRPr="0091582B">
        <w:rPr>
          <w:rFonts w:ascii="Tahoma" w:hAnsi="Tahoma" w:cs="Tahoma"/>
          <w:sz w:val="20"/>
          <w:szCs w:val="20"/>
        </w:rPr>
        <w:t xml:space="preserve">internet  </w:t>
      </w:r>
      <w:r w:rsidRPr="00282A77">
        <w:rPr>
          <w:rFonts w:ascii="Tahoma" w:hAnsi="Tahoma" w:cs="Tahoma"/>
          <w:sz w:val="20"/>
          <w:szCs w:val="20"/>
        </w:rPr>
        <w:t>[</w:t>
      </w:r>
      <w:proofErr w:type="gramEnd"/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 xml:space="preserve">l’indirizzo del sito o meglio la 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specifica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proofErr w:type="gramStart"/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 </w:t>
      </w:r>
      <w:r w:rsidR="00185576" w:rsidRPr="00282A77">
        <w:rPr>
          <w:rFonts w:ascii="Tahoma" w:hAnsi="Tahoma" w:cs="Tahoma"/>
          <w:sz w:val="20"/>
          <w:szCs w:val="20"/>
        </w:rPr>
        <w:t>[</w:t>
      </w:r>
      <w:proofErr w:type="gramEnd"/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proofErr w:type="spellStart"/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proofErr w:type="spellEnd"/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Default="002112F9" w:rsidP="00347DB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:rsidR="00347DBF" w:rsidRPr="0091582B" w:rsidRDefault="00347DBF" w:rsidP="00347DB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C49F0" w:rsidRPr="003952CA" w:rsidRDefault="006C49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91582B">
        <w:rPr>
          <w:rFonts w:ascii="Tahoma" w:hAnsi="Tahoma" w:cs="Tahoma"/>
          <w:b/>
          <w:sz w:val="18"/>
          <w:szCs w:val="20"/>
        </w:rPr>
        <w:t>Informativa ai sensi dell'art. 13 del</w:t>
      </w:r>
      <w:r w:rsidRPr="003952CA">
        <w:rPr>
          <w:rFonts w:ascii="Tahoma" w:hAnsi="Tahoma" w:cs="Tahoma"/>
          <w:b/>
          <w:sz w:val="18"/>
          <w:szCs w:val="20"/>
        </w:rPr>
        <w:t xml:space="preserve"> Codice in materia di protezione dei dati personali</w:t>
      </w: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i/>
          <w:sz w:val="18"/>
          <w:szCs w:val="20"/>
        </w:rPr>
      </w:pPr>
      <w:r w:rsidRPr="003952CA">
        <w:rPr>
          <w:rFonts w:ascii="Tahoma" w:hAnsi="Tahoma" w:cs="Tahoma"/>
          <w:i/>
          <w:sz w:val="18"/>
          <w:szCs w:val="20"/>
        </w:rPr>
        <w:t>Il Garante per la protezione dei dati personali tratterà i dati personali trasmessi, con modalità elettroniche e su supporti cartacei, per lo svolgimento dei compiti istituzionali nell’ambito del contrasto del fenomeno del cyberbullismo. Il loro conferimento è obbligatorio ed in assenza degli stessi la segnalazione/reclamo potrebbe non poter essere istruita. I dati personali potrebbero formare oggetto di comunicazione</w:t>
      </w:r>
      <w:r w:rsidR="002F3502">
        <w:rPr>
          <w:rFonts w:ascii="Tahoma" w:hAnsi="Tahoma" w:cs="Tahoma"/>
          <w:i/>
          <w:sz w:val="18"/>
          <w:szCs w:val="20"/>
        </w:rPr>
        <w:t xml:space="preserve"> ai</w:t>
      </w:r>
      <w:r w:rsidRPr="003952CA">
        <w:rPr>
          <w:rFonts w:ascii="Tahoma" w:hAnsi="Tahoma" w:cs="Tahoma"/>
          <w:i/>
          <w:sz w:val="18"/>
          <w:szCs w:val="20"/>
        </w:rPr>
        <w:t xml:space="preserve"> </w:t>
      </w:r>
      <w:r w:rsidR="002F3502">
        <w:rPr>
          <w:rFonts w:ascii="Tahoma" w:hAnsi="Tahoma" w:cs="Tahoma"/>
          <w:i/>
          <w:sz w:val="18"/>
          <w:szCs w:val="20"/>
        </w:rPr>
        <w:t xml:space="preserve">soggetti coinvolti </w:t>
      </w:r>
      <w:proofErr w:type="gramStart"/>
      <w:r w:rsidR="002F3502">
        <w:rPr>
          <w:rFonts w:ascii="Tahoma" w:hAnsi="Tahoma" w:cs="Tahoma"/>
          <w:i/>
          <w:sz w:val="18"/>
          <w:szCs w:val="20"/>
        </w:rPr>
        <w:t>nella trattamento</w:t>
      </w:r>
      <w:proofErr w:type="gramEnd"/>
      <w:r w:rsidR="002F3502">
        <w:rPr>
          <w:rFonts w:ascii="Tahoma" w:hAnsi="Tahoma" w:cs="Tahoma"/>
          <w:i/>
          <w:sz w:val="18"/>
          <w:szCs w:val="20"/>
        </w:rPr>
        <w:t xml:space="preserve"> dei dati personali oggetto di segnalazione/reclamo (con particolare riferimento a gestori di siti internet e social media), </w:t>
      </w:r>
      <w:r w:rsidRPr="003952CA">
        <w:rPr>
          <w:rFonts w:ascii="Tahoma" w:hAnsi="Tahoma" w:cs="Tahoma"/>
          <w:i/>
          <w:sz w:val="18"/>
          <w:szCs w:val="20"/>
        </w:rPr>
        <w:t>all’Autorità giudiziaria o alle Forze di polizia</w:t>
      </w:r>
      <w:r w:rsidR="002F3502">
        <w:rPr>
          <w:rFonts w:ascii="Tahoma" w:hAnsi="Tahoma" w:cs="Tahoma"/>
          <w:i/>
          <w:sz w:val="18"/>
          <w:szCs w:val="20"/>
        </w:rPr>
        <w:t xml:space="preserve"> ovvero ad altri soggetti cui debbano essere comunicati per dare adempimento ad obblighi di legge</w:t>
      </w:r>
      <w:r w:rsidRPr="003952CA">
        <w:rPr>
          <w:rFonts w:ascii="Tahoma" w:hAnsi="Tahoma" w:cs="Tahoma"/>
          <w:i/>
          <w:sz w:val="18"/>
          <w:szCs w:val="20"/>
        </w:rPr>
        <w:t>. Ciascun interessato ha diritto di accedere ai dati personali a sé riferiti e di esercitare gli altri diritti previsti dall'art. 7 del Codice.</w:t>
      </w:r>
    </w:p>
    <w:sectPr w:rsidR="00423B98" w:rsidRPr="003952CA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CAB" w:rsidRDefault="00D40CAB" w:rsidP="00AD5FDB">
      <w:pPr>
        <w:spacing w:after="0" w:line="240" w:lineRule="auto"/>
      </w:pPr>
      <w:r>
        <w:separator/>
      </w:r>
    </w:p>
  </w:endnote>
  <w:endnote w:type="continuationSeparator" w:id="0">
    <w:p w:rsidR="00D40CAB" w:rsidRDefault="00D40CAB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98" w:rsidRDefault="00423B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327485"/>
      <w:docPartObj>
        <w:docPartGallery w:val="Page Numbers (Bottom of Page)"/>
        <w:docPartUnique/>
      </w:docPartObj>
    </w:sdtPr>
    <w:sdtEndPr/>
    <w:sdtContent>
      <w:p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06440B">
          <w:rPr>
            <w:noProof/>
            <w:sz w:val="20"/>
            <w:szCs w:val="20"/>
          </w:rPr>
          <w:t>4</w:t>
        </w:r>
        <w:r w:rsidRPr="00423B98">
          <w:rPr>
            <w:sz w:val="20"/>
            <w:szCs w:val="20"/>
          </w:rPr>
          <w:fldChar w:fldCharType="end"/>
        </w:r>
      </w:p>
    </w:sdtContent>
  </w:sdt>
  <w:p w:rsidR="00423B98" w:rsidRDefault="00423B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CAB" w:rsidRDefault="00D40CAB" w:rsidP="00AD5FDB">
      <w:pPr>
        <w:spacing w:after="0" w:line="240" w:lineRule="auto"/>
      </w:pPr>
      <w:r>
        <w:separator/>
      </w:r>
    </w:p>
  </w:footnote>
  <w:footnote w:type="continuationSeparator" w:id="0">
    <w:p w:rsidR="00D40CAB" w:rsidRDefault="00D40CAB" w:rsidP="00AD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98" w:rsidRDefault="00423B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98" w:rsidRDefault="00423B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98" w:rsidRDefault="00423B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094AAF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21DA"/>
    <w:rsid w:val="002251E3"/>
    <w:rsid w:val="00237A78"/>
    <w:rsid w:val="00282A77"/>
    <w:rsid w:val="002F3502"/>
    <w:rsid w:val="00304D70"/>
    <w:rsid w:val="003251A6"/>
    <w:rsid w:val="0032722F"/>
    <w:rsid w:val="00344A97"/>
    <w:rsid w:val="00347DBF"/>
    <w:rsid w:val="0037215B"/>
    <w:rsid w:val="00373DCB"/>
    <w:rsid w:val="00373FBE"/>
    <w:rsid w:val="00382D7C"/>
    <w:rsid w:val="00386E8A"/>
    <w:rsid w:val="003952CA"/>
    <w:rsid w:val="003B2AD0"/>
    <w:rsid w:val="003C30F5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F16A6"/>
    <w:rsid w:val="005F6F3E"/>
    <w:rsid w:val="0062683D"/>
    <w:rsid w:val="006303E2"/>
    <w:rsid w:val="00646EFE"/>
    <w:rsid w:val="006B3090"/>
    <w:rsid w:val="006C49F0"/>
    <w:rsid w:val="006D305F"/>
    <w:rsid w:val="006E15AF"/>
    <w:rsid w:val="007C5121"/>
    <w:rsid w:val="007D44F2"/>
    <w:rsid w:val="007E094B"/>
    <w:rsid w:val="007F56A6"/>
    <w:rsid w:val="007F58A0"/>
    <w:rsid w:val="00820A32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D624F"/>
    <w:rsid w:val="009F1364"/>
    <w:rsid w:val="009F1874"/>
    <w:rsid w:val="00A33569"/>
    <w:rsid w:val="00A42865"/>
    <w:rsid w:val="00A55CD9"/>
    <w:rsid w:val="00A86AB9"/>
    <w:rsid w:val="00A95BEC"/>
    <w:rsid w:val="00AC5464"/>
    <w:rsid w:val="00AD5FDB"/>
    <w:rsid w:val="00B13158"/>
    <w:rsid w:val="00B87CF0"/>
    <w:rsid w:val="00B9355F"/>
    <w:rsid w:val="00BF1DDC"/>
    <w:rsid w:val="00C21200"/>
    <w:rsid w:val="00C240AF"/>
    <w:rsid w:val="00C33E45"/>
    <w:rsid w:val="00C67EF5"/>
    <w:rsid w:val="00C967E8"/>
    <w:rsid w:val="00CA17B6"/>
    <w:rsid w:val="00CA52E1"/>
    <w:rsid w:val="00CD5B53"/>
    <w:rsid w:val="00CF0EC4"/>
    <w:rsid w:val="00CF54A6"/>
    <w:rsid w:val="00CF7D43"/>
    <w:rsid w:val="00D40CAB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CB83"/>
  <w15:docId w15:val="{F5C64B1C-CB92-46DB-A418-F00CCBE0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bullismo@gpdp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A365-5C73-41AC-9DD9-89ABA3C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corrado faletti</cp:lastModifiedBy>
  <cp:revision>3</cp:revision>
  <cp:lastPrinted>2017-10-13T12:35:00Z</cp:lastPrinted>
  <dcterms:created xsi:type="dcterms:W3CDTF">2018-05-30T21:18:00Z</dcterms:created>
  <dcterms:modified xsi:type="dcterms:W3CDTF">2018-06-03T15:14:00Z</dcterms:modified>
</cp:coreProperties>
</file>